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rPr>
          <w:sz w:val="28"/>
          <w:szCs w:val="28"/>
        </w:rPr>
      </w:pPr>
    </w:p>
    <w:p w:rsidR="00B00163" w:rsidRPr="009B26C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26C0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9B26C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B26C0">
        <w:rPr>
          <w:rFonts w:ascii="Times New Roman" w:hAnsi="Times New Roman" w:cs="Times New Roman"/>
          <w:sz w:val="28"/>
          <w:szCs w:val="28"/>
        </w:rPr>
        <w:t>»</w:t>
      </w:r>
    </w:p>
    <w:p w:rsidR="00B00163" w:rsidRPr="009B26C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26C0">
        <w:rPr>
          <w:rFonts w:ascii="Times New Roman" w:hAnsi="Times New Roman" w:cs="Times New Roman"/>
          <w:sz w:val="28"/>
          <w:szCs w:val="28"/>
        </w:rPr>
        <w:t>Шенкурского района Архангельской области</w:t>
      </w:r>
    </w:p>
    <w:p w:rsidR="00B00163" w:rsidRPr="009B26C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EC2" w:rsidRPr="009B26C0" w:rsidRDefault="00B00163" w:rsidP="009F0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26C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F0EC2" w:rsidRPr="009B26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1FA2" w:rsidRPr="009B26C0" w:rsidRDefault="005E1FA2" w:rsidP="009F0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EC2" w:rsidRDefault="005E1FA2" w:rsidP="00F637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6C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637EA" w:rsidRPr="00F637EA" w:rsidRDefault="00F637EA" w:rsidP="00F637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A2" w:rsidRDefault="00FE3B8B" w:rsidP="009F0E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043A5">
        <w:rPr>
          <w:rFonts w:ascii="Times New Roman" w:hAnsi="Times New Roman" w:cs="Times New Roman"/>
          <w:sz w:val="28"/>
          <w:szCs w:val="28"/>
        </w:rPr>
        <w:t>8 декабря</w:t>
      </w:r>
      <w:r w:rsidR="00050B41" w:rsidRPr="009B26C0">
        <w:rPr>
          <w:rFonts w:ascii="Times New Roman" w:hAnsi="Times New Roman" w:cs="Times New Roman"/>
          <w:sz w:val="28"/>
          <w:szCs w:val="28"/>
        </w:rPr>
        <w:t xml:space="preserve"> </w:t>
      </w:r>
      <w:r w:rsidR="009F0EC2" w:rsidRPr="009B26C0">
        <w:rPr>
          <w:rFonts w:ascii="Times New Roman" w:hAnsi="Times New Roman" w:cs="Times New Roman"/>
          <w:sz w:val="28"/>
          <w:szCs w:val="28"/>
        </w:rPr>
        <w:t xml:space="preserve"> 201</w:t>
      </w:r>
      <w:r w:rsidR="009B26C0" w:rsidRPr="009B26C0">
        <w:rPr>
          <w:rFonts w:ascii="Times New Roman" w:hAnsi="Times New Roman" w:cs="Times New Roman"/>
          <w:sz w:val="28"/>
          <w:szCs w:val="28"/>
        </w:rPr>
        <w:t>6</w:t>
      </w:r>
      <w:r w:rsidR="009F0EC2" w:rsidRPr="009B26C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</w:t>
      </w:r>
      <w:r w:rsidR="006E2B98" w:rsidRPr="009B26C0">
        <w:rPr>
          <w:rFonts w:ascii="Times New Roman" w:hAnsi="Times New Roman" w:cs="Times New Roman"/>
          <w:sz w:val="28"/>
          <w:szCs w:val="28"/>
        </w:rPr>
        <w:t xml:space="preserve">  </w:t>
      </w:r>
      <w:r w:rsidR="009F0EC2" w:rsidRPr="009B26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043A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637EA">
        <w:rPr>
          <w:rFonts w:ascii="Times New Roman" w:hAnsi="Times New Roman" w:cs="Times New Roman"/>
          <w:sz w:val="28"/>
          <w:szCs w:val="28"/>
        </w:rPr>
        <w:t xml:space="preserve"> </w:t>
      </w:r>
      <w:r w:rsidR="00AD59ED" w:rsidRPr="009B26C0">
        <w:rPr>
          <w:rFonts w:ascii="Times New Roman" w:hAnsi="Times New Roman" w:cs="Times New Roman"/>
          <w:sz w:val="28"/>
          <w:szCs w:val="28"/>
        </w:rPr>
        <w:t xml:space="preserve">   </w:t>
      </w:r>
      <w:r w:rsidR="005844CC" w:rsidRPr="009B26C0">
        <w:rPr>
          <w:rFonts w:ascii="Times New Roman" w:hAnsi="Times New Roman" w:cs="Times New Roman"/>
          <w:sz w:val="28"/>
          <w:szCs w:val="28"/>
        </w:rPr>
        <w:t xml:space="preserve">№ </w:t>
      </w:r>
      <w:r w:rsidR="00C043A5">
        <w:rPr>
          <w:rFonts w:ascii="Times New Roman" w:hAnsi="Times New Roman" w:cs="Times New Roman"/>
          <w:sz w:val="28"/>
          <w:szCs w:val="28"/>
        </w:rPr>
        <w:t xml:space="preserve"> 8</w:t>
      </w:r>
      <w:r w:rsidR="00F637EA">
        <w:rPr>
          <w:rFonts w:ascii="Times New Roman" w:hAnsi="Times New Roman" w:cs="Times New Roman"/>
          <w:sz w:val="28"/>
          <w:szCs w:val="28"/>
        </w:rPr>
        <w:t>9</w:t>
      </w:r>
    </w:p>
    <w:p w:rsidR="00F637EA" w:rsidRPr="009B26C0" w:rsidRDefault="00F637EA" w:rsidP="009F0E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37EA" w:rsidRDefault="00F637EA" w:rsidP="00F637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обучения неработающего </w:t>
      </w:r>
    </w:p>
    <w:p w:rsidR="00F637EA" w:rsidRDefault="00F637EA" w:rsidP="00F637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мерам пожарной безопасности</w:t>
      </w:r>
    </w:p>
    <w:p w:rsidR="00F637EA" w:rsidRDefault="00F637EA" w:rsidP="00F637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7EA" w:rsidRDefault="00F637EA" w:rsidP="00F637EA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Положения об организации обучения неработающего населения Архангельской области мерам пожарной безопасности, утвержденного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43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равительства Архангельской области от 10.11.2009 N 148-пп,  администрация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637EA" w:rsidRDefault="00F637EA" w:rsidP="00F637EA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F637EA" w:rsidRDefault="00F637EA" w:rsidP="00F637EA">
      <w:pPr>
        <w:pStyle w:val="ConsPlusNormal"/>
        <w:tabs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Порядок осуществления обучения неработающего населения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мерам пожарной безопасности.</w:t>
      </w:r>
    </w:p>
    <w:p w:rsidR="00F637EA" w:rsidRDefault="00F637EA" w:rsidP="00F637EA">
      <w:pPr>
        <w:pStyle w:val="ConsPlusNormal"/>
        <w:tabs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Настоящее Постановление опубликовать в  «Информационном листе» и на официальном сайте администрации МО «Шенкурский муниципальный район».</w:t>
      </w:r>
    </w:p>
    <w:p w:rsidR="00F637EA" w:rsidRDefault="00F637EA" w:rsidP="00F637EA">
      <w:pPr>
        <w:pStyle w:val="consplusnormal0"/>
        <w:tabs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637EA" w:rsidRDefault="00F637EA" w:rsidP="00F637EA">
      <w:pPr>
        <w:pStyle w:val="consplusnormal0"/>
        <w:tabs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 1 января 2017 года, но не ранее дня его официального опубликования.</w:t>
      </w:r>
    </w:p>
    <w:p w:rsidR="00F637EA" w:rsidRDefault="00F637EA" w:rsidP="00F637EA">
      <w:pPr>
        <w:rPr>
          <w:sz w:val="28"/>
          <w:szCs w:val="28"/>
        </w:rPr>
      </w:pPr>
    </w:p>
    <w:p w:rsidR="00F637EA" w:rsidRDefault="00F637EA" w:rsidP="00F637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F637E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63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7EA" w:rsidRPr="00F637EA" w:rsidRDefault="00F637EA" w:rsidP="00F637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 xml:space="preserve">»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37E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</w:p>
    <w:p w:rsidR="00F637EA" w:rsidRDefault="00F637EA" w:rsidP="00F637EA">
      <w:pPr>
        <w:rPr>
          <w:sz w:val="28"/>
          <w:szCs w:val="28"/>
        </w:rPr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pStyle w:val="ConsPlusNormal"/>
        <w:jc w:val="right"/>
      </w:pPr>
    </w:p>
    <w:p w:rsidR="00F637EA" w:rsidRDefault="00F637EA" w:rsidP="00F637EA">
      <w:pPr>
        <w:jc w:val="both"/>
        <w:rPr>
          <w:sz w:val="28"/>
          <w:szCs w:val="28"/>
        </w:rPr>
      </w:pPr>
    </w:p>
    <w:p w:rsidR="00F637EA" w:rsidRDefault="00F637EA" w:rsidP="00F637EA">
      <w:pPr>
        <w:jc w:val="both"/>
        <w:rPr>
          <w:sz w:val="28"/>
          <w:szCs w:val="28"/>
        </w:rPr>
      </w:pPr>
    </w:p>
    <w:p w:rsidR="00F637EA" w:rsidRDefault="00F637EA" w:rsidP="00F637EA">
      <w:pPr>
        <w:jc w:val="both"/>
        <w:rPr>
          <w:sz w:val="28"/>
          <w:szCs w:val="28"/>
        </w:rPr>
      </w:pPr>
    </w:p>
    <w:p w:rsidR="00F637EA" w:rsidRDefault="00F637EA" w:rsidP="00F637EA">
      <w:pPr>
        <w:jc w:val="both"/>
        <w:rPr>
          <w:sz w:val="28"/>
          <w:szCs w:val="28"/>
        </w:rPr>
      </w:pPr>
    </w:p>
    <w:p w:rsidR="00F637EA" w:rsidRDefault="00F637EA" w:rsidP="00F637EA">
      <w:pPr>
        <w:jc w:val="both"/>
        <w:rPr>
          <w:sz w:val="28"/>
          <w:szCs w:val="28"/>
        </w:rPr>
      </w:pP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Утверждено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A01B0A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01B0A">
        <w:rPr>
          <w:rFonts w:ascii="Times New Roman" w:hAnsi="Times New Roman" w:cs="Times New Roman"/>
          <w:sz w:val="24"/>
          <w:szCs w:val="24"/>
        </w:rPr>
        <w:t>»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от 28.12.2016 № 89</w:t>
      </w:r>
    </w:p>
    <w:p w:rsidR="00F637EA" w:rsidRPr="00F637EA" w:rsidRDefault="00F637E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7E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F637EA" w:rsidRPr="00F637EA" w:rsidRDefault="00F637EA" w:rsidP="00F637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7EA">
        <w:rPr>
          <w:rFonts w:ascii="Times New Roman" w:hAnsi="Times New Roman" w:cs="Times New Roman"/>
          <w:b/>
          <w:sz w:val="28"/>
          <w:szCs w:val="28"/>
        </w:rPr>
        <w:t>осуществления обучения неработающего населения МО «</w:t>
      </w:r>
      <w:proofErr w:type="spellStart"/>
      <w:r w:rsidRPr="00F637EA">
        <w:rPr>
          <w:rFonts w:ascii="Times New Roman" w:hAnsi="Times New Roman" w:cs="Times New Roman"/>
          <w:b/>
          <w:sz w:val="28"/>
          <w:szCs w:val="28"/>
        </w:rPr>
        <w:t>Ше</w:t>
      </w:r>
      <w:r>
        <w:rPr>
          <w:rFonts w:ascii="Times New Roman" w:hAnsi="Times New Roman" w:cs="Times New Roman"/>
          <w:b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b/>
          <w:sz w:val="28"/>
          <w:szCs w:val="28"/>
        </w:rPr>
        <w:t>» мерам пожарной безопасности</w:t>
      </w:r>
    </w:p>
    <w:p w:rsidR="00F637EA" w:rsidRPr="00F637EA" w:rsidRDefault="00F637EA" w:rsidP="00F637EA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Настоящий Порядок осуществления обучения неработающего населения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 xml:space="preserve">» мерам пожарной безопасности (далее в тексте – Порядок) разработан на основании пункта 4 Положения об организации обучения неработающего населения Архангельской области мерам пожарной безопасности, утвержденного </w:t>
      </w:r>
      <w:hyperlink r:id="rId7" w:history="1">
        <w:r w:rsidRPr="00F637E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637EA">
        <w:rPr>
          <w:rFonts w:ascii="Times New Roman" w:hAnsi="Times New Roman" w:cs="Times New Roman"/>
          <w:sz w:val="28"/>
          <w:szCs w:val="28"/>
        </w:rPr>
        <w:t xml:space="preserve"> </w:t>
      </w:r>
      <w:r w:rsidR="002C437C">
        <w:rPr>
          <w:rFonts w:ascii="Times New Roman" w:hAnsi="Times New Roman" w:cs="Times New Roman"/>
          <w:sz w:val="28"/>
          <w:szCs w:val="28"/>
        </w:rPr>
        <w:t>П</w:t>
      </w:r>
      <w:r w:rsidRPr="00F637EA">
        <w:rPr>
          <w:rFonts w:ascii="Times New Roman" w:hAnsi="Times New Roman" w:cs="Times New Roman"/>
          <w:sz w:val="28"/>
          <w:szCs w:val="28"/>
        </w:rPr>
        <w:t xml:space="preserve">равительства Архангельской области от 10.11.2009 N 148-пп. </w:t>
      </w:r>
    </w:p>
    <w:p w:rsidR="00F637EA" w:rsidRPr="00F637EA" w:rsidRDefault="00F637EA" w:rsidP="00F637E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Порядок дополняет вышеуказанное Положение в части его действия на территории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 w:rsidR="00DE07CD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 xml:space="preserve">» и предназначен для организации работы по пропаганде и обучению мерам пожарной безопасности неработающего населения муниципального образования, проводимой в части реализации вопроса местного значения по обеспечению первичных мер пожарной безопасности в границах поселения. </w:t>
      </w:r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Обучение неработающего населения мерам пожарной безопасности на территории поселения проводят:</w:t>
      </w:r>
    </w:p>
    <w:p w:rsidR="00F637EA" w:rsidRPr="00F637EA" w:rsidRDefault="00F637EA" w:rsidP="00F637EA">
      <w:pPr>
        <w:pStyle w:val="ConsPlusNormal"/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3.1. администрация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 w:rsidR="00DE07CD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="002C437C">
        <w:rPr>
          <w:rFonts w:ascii="Times New Roman" w:hAnsi="Times New Roman" w:cs="Times New Roman"/>
          <w:sz w:val="28"/>
          <w:szCs w:val="28"/>
        </w:rPr>
        <w:t>»</w:t>
      </w:r>
      <w:r w:rsidRPr="00F637EA">
        <w:rPr>
          <w:rFonts w:ascii="Times New Roman" w:hAnsi="Times New Roman" w:cs="Times New Roman"/>
          <w:sz w:val="28"/>
          <w:szCs w:val="28"/>
        </w:rPr>
        <w:t>;</w:t>
      </w:r>
    </w:p>
    <w:p w:rsidR="00F637EA" w:rsidRPr="00F637EA" w:rsidRDefault="00F637EA" w:rsidP="00F637EA">
      <w:pPr>
        <w:pStyle w:val="ConsPlusNormal"/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 xml:space="preserve">3.2. юридические лица, занимающиеся вопросами эксплуатации и обслуживания жилищного фонда (управляющие организации, ТСЖ и др.); </w:t>
      </w:r>
    </w:p>
    <w:p w:rsidR="00F637EA" w:rsidRPr="00F637EA" w:rsidRDefault="00F637EA" w:rsidP="00F637EA">
      <w:pPr>
        <w:pStyle w:val="ConsPlusNormal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212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3.3.  учреждения противопожарной службы</w:t>
      </w:r>
      <w:r w:rsidR="00DE07CD">
        <w:rPr>
          <w:rFonts w:ascii="Times New Roman" w:hAnsi="Times New Roman" w:cs="Times New Roman"/>
          <w:sz w:val="28"/>
          <w:szCs w:val="28"/>
        </w:rPr>
        <w:t>, расположенные на территории муниципального образования «</w:t>
      </w:r>
      <w:proofErr w:type="spellStart"/>
      <w:r w:rsidR="00DE07C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DE07CD">
        <w:rPr>
          <w:rFonts w:ascii="Times New Roman" w:hAnsi="Times New Roman" w:cs="Times New Roman"/>
          <w:sz w:val="28"/>
          <w:szCs w:val="28"/>
        </w:rPr>
        <w:t>»</w:t>
      </w:r>
      <w:r w:rsidRPr="00F637E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 xml:space="preserve"> Администрация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 w:rsidR="00DE07CD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>»: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организует работу по доведению рекомендаций и справочной информации по обучению неработающего населения мерам пожарной безопасности до юридических лиц, занимающихся вопросами эксплуатации и обслуживания жилищного фонда;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 xml:space="preserve">организует распространение специальных инструкций (памяток) при приеме неработающего населения, проживающего в домах муниципальной собственности; 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осуществляют учет работы по обучению неработающего населения мерам пожарной безопасности.</w:t>
      </w:r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Юридические лица, занимающиеся вопросами эксплуатации и обслуживания жилищного фонда: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проводят ежегодный противопожарный инструктаж нанимателя, собственника жилого помещения под роспись в журнале (приложение N 1);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применяют иные формы и методы обучения неработающего населения;</w:t>
      </w:r>
    </w:p>
    <w:p w:rsidR="00F637EA" w:rsidRPr="00F637EA" w:rsidRDefault="00F637EA" w:rsidP="00F637EA">
      <w:pPr>
        <w:pStyle w:val="ConsPlusNormal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 xml:space="preserve">проводят инструктаж способом распечатки инструкции (памятки) на </w:t>
      </w:r>
      <w:r w:rsidRPr="00F637EA">
        <w:rPr>
          <w:rFonts w:ascii="Times New Roman" w:hAnsi="Times New Roman" w:cs="Times New Roman"/>
          <w:sz w:val="28"/>
          <w:szCs w:val="28"/>
        </w:rPr>
        <w:lastRenderedPageBreak/>
        <w:t>оборотной стороне квитанции по оплате жилищно-коммунальных услуг в следующем порядке:</w:t>
      </w:r>
    </w:p>
    <w:p w:rsidR="00F637EA" w:rsidRPr="00F637EA" w:rsidRDefault="00F637EA" w:rsidP="00F637EA">
      <w:pPr>
        <w:pStyle w:val="ConsPlusNormal"/>
        <w:numPr>
          <w:ilvl w:val="2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руководителем юридического лица, занимающегося вопросами эксплуатации и обслуживания жилищного фонда, издается приказ о прохождении ежегодного противопожарного инструктажа нанимателей, собственников жилых помещения с указанием периода обучения в текущем году;</w:t>
      </w:r>
    </w:p>
    <w:p w:rsidR="00F637EA" w:rsidRPr="00F637EA" w:rsidRDefault="00F637EA" w:rsidP="00F637EA">
      <w:pPr>
        <w:pStyle w:val="ConsPlusNormal"/>
        <w:numPr>
          <w:ilvl w:val="2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в течение определенного приказом периода обучения нанимателям, собственникам жилого помещения направляются квитанции по оплате жилищно-коммунальных услуг (инструкция (памятка) на оборотной стороне квитанции);</w:t>
      </w:r>
    </w:p>
    <w:p w:rsidR="00F637EA" w:rsidRPr="00F637EA" w:rsidRDefault="00F637EA" w:rsidP="00F637EA">
      <w:pPr>
        <w:pStyle w:val="ConsPlusNormal"/>
        <w:numPr>
          <w:ilvl w:val="2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дата оплаты жилищно-коммунальных услуг по квитанции считается датой проведения ежегодного противопожарного инструктажа;</w:t>
      </w:r>
    </w:p>
    <w:p w:rsidR="00F637EA" w:rsidRPr="00F637EA" w:rsidRDefault="00F637EA" w:rsidP="00F637EA">
      <w:pPr>
        <w:pStyle w:val="ConsPlusNormal"/>
        <w:numPr>
          <w:ilvl w:val="2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осуществляют учет работы по обучению неработающего населения мерам пожарной безопасности и дважды в год (до 05 июля и до 12 января) представляют отчет в администрацию МО «Шенкурский муниципальный район»  согласно приложени</w:t>
      </w:r>
      <w:r w:rsidR="00396A35">
        <w:rPr>
          <w:rFonts w:ascii="Times New Roman" w:hAnsi="Times New Roman" w:cs="Times New Roman"/>
          <w:sz w:val="28"/>
          <w:szCs w:val="28"/>
        </w:rPr>
        <w:t xml:space="preserve">ю </w:t>
      </w:r>
      <w:bookmarkStart w:id="0" w:name="_GoBack"/>
      <w:bookmarkEnd w:id="0"/>
      <w:r w:rsidRPr="00F637EA">
        <w:rPr>
          <w:rFonts w:ascii="Times New Roman" w:hAnsi="Times New Roman" w:cs="Times New Roman"/>
          <w:sz w:val="28"/>
          <w:szCs w:val="28"/>
        </w:rPr>
        <w:t xml:space="preserve"> N 2.</w:t>
      </w:r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7EA">
        <w:rPr>
          <w:rFonts w:ascii="Times New Roman" w:hAnsi="Times New Roman" w:cs="Times New Roman"/>
          <w:sz w:val="28"/>
          <w:szCs w:val="28"/>
        </w:rPr>
        <w:t>Наниматель, собственник жилого помещения обязаны проинструктировать проживающих с ними жильцов о соблюдении мер пожарной безопасности.</w:t>
      </w:r>
      <w:proofErr w:type="gramEnd"/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Обучение неработающего населения мерам пожарной безопасности, проживающего в общежитии, независимо от его принадлежности, ежегодно осуществляет комендант здания или лицо, назначенное руководителем организации по принадлежности здания.</w:t>
      </w:r>
    </w:p>
    <w:p w:rsidR="00F637EA" w:rsidRPr="00F637EA" w:rsidRDefault="00F637EA" w:rsidP="00F637EA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7EA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реализацией настоящего Порядка администрацией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 w:rsidR="00A01B0A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>» осуществляется за счет средств, предусмотренных на эти цели в  бюджете МО «</w:t>
      </w:r>
      <w:proofErr w:type="spellStart"/>
      <w:r w:rsidRPr="00F637EA">
        <w:rPr>
          <w:rFonts w:ascii="Times New Roman" w:hAnsi="Times New Roman" w:cs="Times New Roman"/>
          <w:sz w:val="28"/>
          <w:szCs w:val="28"/>
        </w:rPr>
        <w:t>Ше</w:t>
      </w:r>
      <w:r w:rsidR="00A01B0A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 w:rsidRPr="00F637EA">
        <w:rPr>
          <w:rFonts w:ascii="Times New Roman" w:hAnsi="Times New Roman" w:cs="Times New Roman"/>
          <w:sz w:val="28"/>
          <w:szCs w:val="28"/>
        </w:rPr>
        <w:t>», а юридическими лицами, занимающимися вопросами эксплуатации и обслуживания жилищного фонда, - за счет собственных средств.</w:t>
      </w:r>
    </w:p>
    <w:p w:rsidR="00F637EA" w:rsidRPr="00F637EA" w:rsidRDefault="00F637EA" w:rsidP="00F637EA">
      <w:pPr>
        <w:pStyle w:val="ConsPlusNormal"/>
        <w:tabs>
          <w:tab w:val="left" w:pos="851"/>
          <w:tab w:val="left" w:pos="993"/>
        </w:tabs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37EA" w:rsidRPr="00F637EA" w:rsidRDefault="00F637EA" w:rsidP="00F637EA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</w:p>
    <w:p w:rsidR="00F637EA" w:rsidRPr="00F637EA" w:rsidRDefault="00F637EA" w:rsidP="00F637EA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7EA" w:rsidRPr="00F637EA" w:rsidRDefault="00F637EA" w:rsidP="00F637EA">
      <w:pPr>
        <w:spacing w:after="0"/>
        <w:rPr>
          <w:rFonts w:ascii="Times New Roman" w:hAnsi="Times New Roman" w:cs="Times New Roman"/>
          <w:szCs w:val="20"/>
        </w:rPr>
        <w:sectPr w:rsidR="00F637EA" w:rsidRPr="00F637EA">
          <w:pgSz w:w="11906" w:h="16838"/>
          <w:pgMar w:top="567" w:right="851" w:bottom="567" w:left="1418" w:header="709" w:footer="709" w:gutter="0"/>
          <w:cols w:space="720"/>
        </w:sectPr>
      </w:pPr>
    </w:p>
    <w:p w:rsidR="00F637EA" w:rsidRPr="00A01B0A" w:rsidRDefault="00F637EA" w:rsidP="00F637E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к Порядку осуществления обучения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 xml:space="preserve"> неработающего населения МО «</w:t>
      </w:r>
      <w:proofErr w:type="spellStart"/>
      <w:r w:rsidRPr="00A01B0A">
        <w:rPr>
          <w:rFonts w:ascii="Times New Roman" w:hAnsi="Times New Roman" w:cs="Times New Roman"/>
          <w:sz w:val="24"/>
          <w:szCs w:val="24"/>
        </w:rPr>
        <w:t>Ше</w:t>
      </w:r>
      <w:r w:rsidR="00A01B0A">
        <w:rPr>
          <w:rFonts w:ascii="Times New Roman" w:hAnsi="Times New Roman" w:cs="Times New Roman"/>
          <w:sz w:val="24"/>
          <w:szCs w:val="24"/>
        </w:rPr>
        <w:t>говарское</w:t>
      </w:r>
      <w:proofErr w:type="spellEnd"/>
      <w:r w:rsidRPr="00A01B0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мерам пожарной безопасности</w:t>
      </w:r>
    </w:p>
    <w:p w:rsidR="00F637EA" w:rsidRPr="00F637EA" w:rsidRDefault="00F637EA" w:rsidP="00F637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84"/>
      <w:bookmarkEnd w:id="1"/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7EA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7EA">
        <w:rPr>
          <w:rFonts w:ascii="Times New Roman" w:hAnsi="Times New Roman" w:cs="Times New Roman"/>
          <w:b/>
          <w:sz w:val="24"/>
          <w:szCs w:val="24"/>
        </w:rPr>
        <w:t>ПРОТИВОПОЖАРНОГО ИНСТРУКТАЖА</w:t>
      </w: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7EA">
        <w:rPr>
          <w:rFonts w:ascii="Times New Roman" w:hAnsi="Times New Roman" w:cs="Times New Roman"/>
          <w:b/>
          <w:sz w:val="24"/>
          <w:szCs w:val="24"/>
        </w:rPr>
        <w:t>НЕРАБОТАЮЩЕГО НАСЕЛЕНИЯ</w:t>
      </w: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7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637EA" w:rsidRPr="00F637EA" w:rsidRDefault="00F637EA" w:rsidP="00F637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7EA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F637EA" w:rsidRPr="00F637EA" w:rsidRDefault="00F637EA" w:rsidP="00F637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37EA" w:rsidRPr="00F637EA" w:rsidRDefault="00F637EA" w:rsidP="00F637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37EA">
        <w:rPr>
          <w:rFonts w:ascii="Times New Roman" w:hAnsi="Times New Roman" w:cs="Times New Roman"/>
          <w:sz w:val="24"/>
          <w:szCs w:val="24"/>
        </w:rPr>
        <w:t xml:space="preserve">                                                 Начат ____________ 20__ г.</w:t>
      </w:r>
    </w:p>
    <w:p w:rsidR="00F637EA" w:rsidRPr="00F637EA" w:rsidRDefault="00F637EA" w:rsidP="00F637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637EA" w:rsidRPr="00F637EA" w:rsidRDefault="00F637EA" w:rsidP="00F637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37EA">
        <w:rPr>
          <w:rFonts w:ascii="Times New Roman" w:hAnsi="Times New Roman" w:cs="Times New Roman"/>
          <w:sz w:val="24"/>
          <w:szCs w:val="24"/>
        </w:rPr>
        <w:t xml:space="preserve">                                                 Окончен __________ 20__ г.</w:t>
      </w:r>
    </w:p>
    <w:p w:rsidR="00F637EA" w:rsidRPr="00F637EA" w:rsidRDefault="00F637EA" w:rsidP="00F637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134"/>
        <w:gridCol w:w="2411"/>
        <w:gridCol w:w="2126"/>
        <w:gridCol w:w="1560"/>
        <w:gridCol w:w="1559"/>
      </w:tblGrid>
      <w:tr w:rsidR="00F637EA" w:rsidRPr="00F637EA" w:rsidTr="00F637EA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N</w:t>
            </w:r>
          </w:p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637E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637E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 xml:space="preserve">Дата </w:t>
            </w:r>
          </w:p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обучения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 xml:space="preserve">Фамилия, имя, отчество </w:t>
            </w:r>
            <w:proofErr w:type="gramStart"/>
            <w:r w:rsidRPr="00F637EA">
              <w:rPr>
                <w:rFonts w:ascii="Times New Roman" w:hAnsi="Times New Roman" w:cs="Times New Roman"/>
                <w:szCs w:val="22"/>
              </w:rPr>
              <w:t>инструктируемого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Адрес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Подпись</w:t>
            </w:r>
          </w:p>
        </w:tc>
      </w:tr>
      <w:tr w:rsidR="00F637EA" w:rsidRPr="00F637EA" w:rsidTr="00F637EA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инструктируемого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637EA">
              <w:rPr>
                <w:rFonts w:ascii="Times New Roman" w:hAnsi="Times New Roman" w:cs="Times New Roman"/>
                <w:szCs w:val="22"/>
              </w:rPr>
              <w:t>инструктирующего</w:t>
            </w: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37EA" w:rsidRPr="00F637EA" w:rsidRDefault="00F637EA" w:rsidP="00F637EA">
      <w:pPr>
        <w:pStyle w:val="ConsPlusNormal"/>
        <w:rPr>
          <w:rFonts w:ascii="Times New Roman" w:hAnsi="Times New Roman" w:cs="Times New Roman"/>
        </w:rPr>
      </w:pPr>
    </w:p>
    <w:p w:rsidR="00F637EA" w:rsidRPr="00F637EA" w:rsidRDefault="00F637EA" w:rsidP="00F637EA">
      <w:pPr>
        <w:pStyle w:val="ConsPlusNormal"/>
        <w:pBdr>
          <w:top w:val="single" w:sz="6" w:space="0" w:color="auto"/>
        </w:pBdr>
        <w:spacing w:before="100"/>
        <w:jc w:val="both"/>
        <w:rPr>
          <w:rFonts w:ascii="Times New Roman" w:hAnsi="Times New Roman" w:cs="Times New Roman"/>
          <w:sz w:val="2"/>
          <w:szCs w:val="2"/>
        </w:rPr>
      </w:pPr>
    </w:p>
    <w:p w:rsidR="00F637EA" w:rsidRPr="00F637EA" w:rsidRDefault="00F637EA" w:rsidP="00F637EA">
      <w:pPr>
        <w:spacing w:after="0"/>
        <w:rPr>
          <w:rFonts w:ascii="Times New Roman" w:hAnsi="Times New Roman" w:cs="Times New Roman"/>
        </w:rPr>
        <w:sectPr w:rsidR="00F637EA" w:rsidRPr="00F637EA">
          <w:pgSz w:w="11906" w:h="16838"/>
          <w:pgMar w:top="567" w:right="851" w:bottom="567" w:left="1418" w:header="709" w:footer="709" w:gutter="0"/>
          <w:cols w:space="720"/>
        </w:sectPr>
      </w:pPr>
    </w:p>
    <w:p w:rsidR="00F637EA" w:rsidRPr="00A01B0A" w:rsidRDefault="00F637EA" w:rsidP="00F637E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к Порядку осуществления обучения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 xml:space="preserve"> неработающего населения МО «</w:t>
      </w:r>
      <w:proofErr w:type="spellStart"/>
      <w:r w:rsidRPr="00A01B0A">
        <w:rPr>
          <w:rFonts w:ascii="Times New Roman" w:hAnsi="Times New Roman" w:cs="Times New Roman"/>
          <w:sz w:val="24"/>
          <w:szCs w:val="24"/>
        </w:rPr>
        <w:t>Ше</w:t>
      </w:r>
      <w:r w:rsidR="00A01B0A">
        <w:rPr>
          <w:rFonts w:ascii="Times New Roman" w:hAnsi="Times New Roman" w:cs="Times New Roman"/>
          <w:sz w:val="24"/>
          <w:szCs w:val="24"/>
        </w:rPr>
        <w:t>говарское</w:t>
      </w:r>
      <w:proofErr w:type="spellEnd"/>
      <w:r w:rsidRPr="00A01B0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637EA" w:rsidRPr="00A01B0A" w:rsidRDefault="00F637EA" w:rsidP="00F637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B0A">
        <w:rPr>
          <w:rFonts w:ascii="Times New Roman" w:hAnsi="Times New Roman" w:cs="Times New Roman"/>
          <w:sz w:val="24"/>
          <w:szCs w:val="24"/>
        </w:rPr>
        <w:t>мерам пожарной безопасности</w:t>
      </w:r>
    </w:p>
    <w:p w:rsidR="00F637EA" w:rsidRPr="00F637EA" w:rsidRDefault="00F637EA" w:rsidP="00F637EA">
      <w:pPr>
        <w:spacing w:after="0"/>
        <w:jc w:val="right"/>
        <w:rPr>
          <w:rFonts w:ascii="Times New Roman" w:hAnsi="Times New Roman" w:cs="Times New Roman"/>
        </w:rPr>
      </w:pPr>
    </w:p>
    <w:p w:rsidR="00F637EA" w:rsidRPr="00F637EA" w:rsidRDefault="00F637EA" w:rsidP="00F637EA">
      <w:pPr>
        <w:spacing w:after="0"/>
        <w:jc w:val="right"/>
        <w:rPr>
          <w:rFonts w:ascii="Times New Roman" w:hAnsi="Times New Roman" w:cs="Times New Roman"/>
        </w:rPr>
      </w:pPr>
    </w:p>
    <w:p w:rsidR="00F637EA" w:rsidRPr="00F637EA" w:rsidRDefault="00F637EA" w:rsidP="00F637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7EA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637EA" w:rsidRPr="00F637EA" w:rsidRDefault="00F637EA" w:rsidP="00F637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7EA">
        <w:rPr>
          <w:rFonts w:ascii="Times New Roman" w:hAnsi="Times New Roman" w:cs="Times New Roman"/>
          <w:b/>
          <w:sz w:val="28"/>
          <w:szCs w:val="28"/>
        </w:rPr>
        <w:t>по обучению неработающего населения мерам пожарной безопасности</w:t>
      </w:r>
    </w:p>
    <w:p w:rsidR="00F637EA" w:rsidRPr="00F637EA" w:rsidRDefault="00F637EA" w:rsidP="00F637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7EA" w:rsidRPr="00F637EA" w:rsidRDefault="00F637EA" w:rsidP="00F637E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2341"/>
        <w:gridCol w:w="3612"/>
        <w:gridCol w:w="1843"/>
        <w:gridCol w:w="1701"/>
      </w:tblGrid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неработающего населения, подлежащее обучению на обслуживаемой территории, чел.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- в многоквартирных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- в частных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Проинструктировано человек в жилом фонде 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- в многоквартирных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7EA" w:rsidRPr="00F637EA" w:rsidRDefault="00F637EA" w:rsidP="00F637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- в частных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- неработающего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Проведено совместных рейдов, патрулирований с участковыми уполномоченными полиции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Проведено собраний, бесед, семинаров и др. с работниками ЖКХ, работниками социальных служб, населением по вопросам профилактики пожаров и мерам пожарной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Распространено наглядно-изобразительных материалов (памятки, листовки, плакаты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Оборудовано уголков/стендов на противопожарную тематику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назначенных </w:t>
            </w:r>
            <w:proofErr w:type="gramStart"/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ответственными</w:t>
            </w:r>
            <w:proofErr w:type="gramEnd"/>
            <w:r w:rsidRPr="00F637EA">
              <w:rPr>
                <w:rFonts w:ascii="Times New Roman" w:hAnsi="Times New Roman" w:cs="Times New Roman"/>
                <w:sz w:val="24"/>
                <w:szCs w:val="24"/>
              </w:rPr>
              <w:t xml:space="preserve"> за проведение обучения неработающего населения мерам пожарной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EA" w:rsidRPr="00F637EA" w:rsidTr="00F637E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7EA" w:rsidRPr="00F637EA" w:rsidRDefault="00F637EA" w:rsidP="00F6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37EA">
              <w:rPr>
                <w:rFonts w:ascii="Times New Roman" w:hAnsi="Times New Roman" w:cs="Times New Roman"/>
                <w:sz w:val="24"/>
                <w:szCs w:val="24"/>
              </w:rPr>
              <w:t>Опубликовано статей, заметок в печатных СМИ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EA" w:rsidRPr="00F637EA" w:rsidRDefault="00F637EA" w:rsidP="00F637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7EA" w:rsidRDefault="00F637E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01B0A" w:rsidRDefault="00A01B0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01B0A" w:rsidRDefault="00A01B0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01B0A" w:rsidRDefault="00A01B0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01B0A" w:rsidRDefault="00A01B0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01B0A" w:rsidRPr="00F637EA" w:rsidRDefault="00A01B0A" w:rsidP="00F637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A01B0A" w:rsidRPr="00F637EA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2A35"/>
    <w:multiLevelType w:val="multilevel"/>
    <w:tmpl w:val="67CA16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1B6E03"/>
    <w:rsid w:val="002221AE"/>
    <w:rsid w:val="002501CD"/>
    <w:rsid w:val="002C437C"/>
    <w:rsid w:val="00302A76"/>
    <w:rsid w:val="00396A35"/>
    <w:rsid w:val="00453A4E"/>
    <w:rsid w:val="005844CC"/>
    <w:rsid w:val="005A286A"/>
    <w:rsid w:val="005E1FA2"/>
    <w:rsid w:val="006A7E27"/>
    <w:rsid w:val="006E2B98"/>
    <w:rsid w:val="006F0550"/>
    <w:rsid w:val="0073345E"/>
    <w:rsid w:val="00740FC1"/>
    <w:rsid w:val="007E3ED8"/>
    <w:rsid w:val="00944C2C"/>
    <w:rsid w:val="009B26C0"/>
    <w:rsid w:val="009F0EC2"/>
    <w:rsid w:val="00A01B0A"/>
    <w:rsid w:val="00A21B09"/>
    <w:rsid w:val="00AD59ED"/>
    <w:rsid w:val="00B00163"/>
    <w:rsid w:val="00B3218E"/>
    <w:rsid w:val="00C043A5"/>
    <w:rsid w:val="00C347FE"/>
    <w:rsid w:val="00C53BE5"/>
    <w:rsid w:val="00DB4879"/>
    <w:rsid w:val="00DD6E0B"/>
    <w:rsid w:val="00DE07CD"/>
    <w:rsid w:val="00E605E8"/>
    <w:rsid w:val="00F637EA"/>
    <w:rsid w:val="00F862D0"/>
    <w:rsid w:val="00FE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FBA8E048D128E6917885F0338C938D48567E0D595ECC7ECC42BAE35C408E4244106104C22AB6E7C3306EtAz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FBA8E048D128E6917885F0338C938D48567E0D595ECC7ECC42BAE35C408E4244106104C22AB6E7C3306EtAz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2016-12-30T11:06:00Z</cp:lastPrinted>
  <dcterms:created xsi:type="dcterms:W3CDTF">2016-12-29T10:17:00Z</dcterms:created>
  <dcterms:modified xsi:type="dcterms:W3CDTF">2016-12-30T11:06:00Z</dcterms:modified>
</cp:coreProperties>
</file>